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E1A2" w14:textId="00EE6DDE" w:rsidR="00AB75F8" w:rsidRPr="00744566" w:rsidRDefault="00AB75F8" w:rsidP="00AB75F8">
      <w:pPr>
        <w:shd w:val="clear" w:color="auto" w:fill="FFFFFF"/>
        <w:spacing w:line="240" w:lineRule="auto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Ogłoszenie o naborze na stanowisko nauczyciela </w:t>
      </w:r>
      <w:r w:rsidR="00BE25FF"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wychowania przedszkolnego</w:t>
      </w:r>
    </w:p>
    <w:p w14:paraId="7048FCB5" w14:textId="00630720" w:rsidR="00AB75F8" w:rsidRPr="00744566" w:rsidRDefault="00AB75F8" w:rsidP="00AB75F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Szkoła Podstawowa w Ryczowie prowadzi nabór na stanowisko </w:t>
      </w: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nauczyciela </w:t>
      </w:r>
      <w:r w:rsidR="00BE25FF"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wychowania przedszkolnego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3B13AB82" w14:textId="28D43A1D" w:rsidR="00AB75F8" w:rsidRPr="00744566" w:rsidRDefault="00AB75F8" w:rsidP="00AB75F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pracy: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 Szkoła Podstawowa w Ryczowie</w:t>
      </w:r>
    </w:p>
    <w:p w14:paraId="7CA76886" w14:textId="5606F59A" w:rsidR="00AB75F8" w:rsidRPr="00744566" w:rsidRDefault="00AB75F8" w:rsidP="00AB75F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Wymiar czasu pracy: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pół etatu (umowa na czas określony – </w:t>
      </w:r>
      <w:r w:rsidR="00BE25FF" w:rsidRPr="00744566">
        <w:rPr>
          <w:rFonts w:eastAsia="Times New Roman" w:cstheme="minorHAnsi"/>
          <w:color w:val="333333"/>
          <w:sz w:val="24"/>
          <w:szCs w:val="24"/>
          <w:lang w:eastAsia="pl-PL"/>
        </w:rPr>
        <w:t>1.09.2022-31.06.2023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</w:p>
    <w:p w14:paraId="3D61D5C4" w14:textId="289E5315" w:rsidR="00AB75F8" w:rsidRPr="00744566" w:rsidRDefault="00AB75F8" w:rsidP="00AB75F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Zakres obowiązków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: </w:t>
      </w:r>
    </w:p>
    <w:p w14:paraId="68BF4955" w14:textId="1B8ECD5A" w:rsidR="00BE25FF" w:rsidRPr="00744566" w:rsidRDefault="00BE25FF" w:rsidP="00744566">
      <w:pPr>
        <w:pStyle w:val="Bezodstpw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44566">
        <w:rPr>
          <w:rFonts w:cstheme="minorHAnsi"/>
          <w:sz w:val="24"/>
          <w:szCs w:val="24"/>
        </w:rPr>
        <w:t xml:space="preserve"> funkcji nauczyciela wychowania </w:t>
      </w:r>
      <w:r w:rsidR="00744566" w:rsidRPr="00744566">
        <w:rPr>
          <w:rFonts w:cstheme="minorHAnsi"/>
          <w:sz w:val="24"/>
          <w:szCs w:val="24"/>
        </w:rPr>
        <w:t xml:space="preserve">przedszkolnego w </w:t>
      </w:r>
      <w:r w:rsidRPr="00744566">
        <w:rPr>
          <w:rFonts w:cstheme="minorHAnsi"/>
          <w:sz w:val="24"/>
          <w:szCs w:val="24"/>
        </w:rPr>
        <w:t>oddziale przedszkolnym,</w:t>
      </w:r>
    </w:p>
    <w:p w14:paraId="323400D2" w14:textId="70DCFA55" w:rsidR="00BE25FF" w:rsidRPr="00744566" w:rsidRDefault="00BE25FF" w:rsidP="00744566">
      <w:pPr>
        <w:pStyle w:val="Bezodstpw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44566">
        <w:rPr>
          <w:rFonts w:cstheme="minorHAnsi"/>
          <w:sz w:val="24"/>
          <w:szCs w:val="24"/>
        </w:rPr>
        <w:t>prowadzenie pełnej dokumentacji z realizacji zajęć zgodnie z podstawą programową</w:t>
      </w:r>
    </w:p>
    <w:p w14:paraId="5C7955AD" w14:textId="77777777" w:rsidR="00BE25FF" w:rsidRPr="00744566" w:rsidRDefault="00BE25FF" w:rsidP="00744566">
      <w:pPr>
        <w:pStyle w:val="Bezodstpw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44566">
        <w:rPr>
          <w:rFonts w:cstheme="minorHAnsi"/>
          <w:sz w:val="24"/>
          <w:szCs w:val="24"/>
        </w:rPr>
        <w:t>stała współpraca z wychowawcami z oddziałów przedszkolnych, pedagogiem szkolnym oraz rodzicami,</w:t>
      </w:r>
    </w:p>
    <w:p w14:paraId="5CE61CE0" w14:textId="77777777" w:rsidR="00BE25FF" w:rsidRPr="00744566" w:rsidRDefault="00BE25FF" w:rsidP="00AB75F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6D52880F" w14:textId="77777777" w:rsidR="00AB75F8" w:rsidRPr="00744566" w:rsidRDefault="00AB75F8" w:rsidP="00AB75F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Wymagania: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 zgodnie z </w:t>
      </w: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Rozporządzeniem Ministra Edukacji Narodowej z dnia 1 sierpnia 2017 r. w sprawie szczegółowych kwalifikacji wymaganych od nauczycieli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 kwalifikacje do zajmowania stanowiska nauczyciela bibliotekarza w bibliotekach pedagogicznych posiada osoba, która ukończyła:</w:t>
      </w:r>
    </w:p>
    <w:p w14:paraId="123A88B6" w14:textId="77777777" w:rsidR="00AB75F8" w:rsidRPr="00744566" w:rsidRDefault="00AB75F8" w:rsidP="00AB75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studia drugiego stopnia lub jednolite studia magisterskie, na kierunku (specjalności) zgodnym z nauczanym przedmiotem lub prowadzonymi zajęciami, oraz posiada przygotowanie pedagogiczne lub</w:t>
      </w:r>
    </w:p>
    <w:p w14:paraId="6A9B58E6" w14:textId="77777777" w:rsidR="00AB75F8" w:rsidRPr="00744566" w:rsidRDefault="00AB75F8" w:rsidP="00AB75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studia drugiego stopnia lub jednolite studia magisterskie, na kierunku, którego efekty uczenia się, o których mowa w 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lub,</w:t>
      </w:r>
    </w:p>
    <w:p w14:paraId="64AE64E4" w14:textId="25151F7E" w:rsidR="00AB75F8" w:rsidRPr="00744566" w:rsidRDefault="00AB75F8" w:rsidP="00AB75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studia drugiego stopnia lub jednolite studia magisterskie, na kierunku (specjalności) innym niż wymieniony w pkt 1 i 2, i studia podyplomowe w zakresie nauczanego przedmiotu lub prowadzonych zajęć oraz posiada przygotowanie pedagogiczne.</w:t>
      </w:r>
    </w:p>
    <w:p w14:paraId="5CF58CB9" w14:textId="67FE2470" w:rsidR="00744566" w:rsidRPr="00744566" w:rsidRDefault="00744566" w:rsidP="00744566">
      <w:pPr>
        <w:spacing w:line="0" w:lineRule="atLeast"/>
        <w:rPr>
          <w:rFonts w:eastAsia="Times New Roman" w:cstheme="minorHAnsi"/>
          <w:b/>
          <w:sz w:val="24"/>
          <w:szCs w:val="24"/>
        </w:rPr>
      </w:pPr>
      <w:r w:rsidRPr="00744566">
        <w:rPr>
          <w:rFonts w:eastAsia="Times New Roman" w:cstheme="minorHAnsi"/>
          <w:b/>
          <w:sz w:val="24"/>
          <w:szCs w:val="24"/>
        </w:rPr>
        <w:t>WYMAGANIA NIEZBĘDNE:</w:t>
      </w:r>
    </w:p>
    <w:p w14:paraId="3A711241" w14:textId="2FDD382F" w:rsidR="00744566" w:rsidRPr="00744566" w:rsidRDefault="00744566" w:rsidP="00744566">
      <w:pPr>
        <w:pStyle w:val="Akapitzlist"/>
        <w:numPr>
          <w:ilvl w:val="0"/>
          <w:numId w:val="6"/>
        </w:numPr>
        <w:tabs>
          <w:tab w:val="left" w:pos="360"/>
        </w:tabs>
        <w:spacing w:after="0" w:line="0" w:lineRule="atLeast"/>
        <w:rPr>
          <w:rFonts w:eastAsia="Times New Roman" w:cstheme="minorHAnsi"/>
          <w:sz w:val="24"/>
          <w:szCs w:val="24"/>
        </w:rPr>
      </w:pPr>
      <w:r w:rsidRPr="00744566">
        <w:rPr>
          <w:rFonts w:eastAsia="Times New Roman" w:cstheme="minorHAnsi"/>
          <w:sz w:val="24"/>
          <w:szCs w:val="24"/>
        </w:rPr>
        <w:t>Wykształcenie: wyższe kierunkowe z przygotowaniem pedagogicznym</w:t>
      </w:r>
    </w:p>
    <w:p w14:paraId="147B5719" w14:textId="1A5BA775" w:rsidR="00744566" w:rsidRPr="00744566" w:rsidRDefault="00744566" w:rsidP="00744566">
      <w:pPr>
        <w:numPr>
          <w:ilvl w:val="0"/>
          <w:numId w:val="6"/>
        </w:numPr>
        <w:tabs>
          <w:tab w:val="left" w:pos="320"/>
        </w:tabs>
        <w:spacing w:after="0" w:line="0" w:lineRule="atLeast"/>
        <w:ind w:left="320" w:hanging="320"/>
        <w:rPr>
          <w:rFonts w:eastAsia="Times New Roman" w:cstheme="minorHAnsi"/>
          <w:sz w:val="24"/>
          <w:szCs w:val="24"/>
        </w:rPr>
      </w:pPr>
      <w:r w:rsidRPr="00744566">
        <w:rPr>
          <w:rFonts w:eastAsia="Times New Roman" w:cstheme="minorHAnsi"/>
          <w:sz w:val="24"/>
          <w:szCs w:val="24"/>
        </w:rPr>
        <w:t xml:space="preserve">stopień awansu zawodowego: minimum nauczyciel </w:t>
      </w:r>
      <w:r w:rsidRPr="00744566">
        <w:rPr>
          <w:rFonts w:eastAsia="Times New Roman" w:cstheme="minorHAnsi"/>
          <w:sz w:val="24"/>
          <w:szCs w:val="24"/>
        </w:rPr>
        <w:t>kontraktowy</w:t>
      </w:r>
    </w:p>
    <w:p w14:paraId="6CDDC6D8" w14:textId="1024D819" w:rsidR="00744566" w:rsidRPr="00744566" w:rsidRDefault="00744566" w:rsidP="00744566">
      <w:pPr>
        <w:numPr>
          <w:ilvl w:val="0"/>
          <w:numId w:val="6"/>
        </w:numPr>
        <w:tabs>
          <w:tab w:val="left" w:pos="240"/>
        </w:tabs>
        <w:spacing w:after="0" w:line="0" w:lineRule="atLeast"/>
        <w:ind w:left="240" w:hanging="240"/>
        <w:rPr>
          <w:rFonts w:eastAsia="Times New Roman" w:cstheme="minorHAnsi"/>
          <w:sz w:val="24"/>
          <w:szCs w:val="24"/>
        </w:rPr>
      </w:pPr>
      <w:r w:rsidRPr="00744566">
        <w:rPr>
          <w:rFonts w:eastAsia="Times New Roman" w:cstheme="minorHAnsi"/>
          <w:sz w:val="24"/>
          <w:szCs w:val="24"/>
        </w:rPr>
        <w:t>doświadczenie: wymagane doświadczenie w pracy w przedszkolu lub oddziale przedszkolnym</w:t>
      </w:r>
    </w:p>
    <w:p w14:paraId="24C4C12A" w14:textId="3F4BE1CC" w:rsidR="00744566" w:rsidRPr="00744566" w:rsidRDefault="00744566" w:rsidP="00744566">
      <w:pPr>
        <w:numPr>
          <w:ilvl w:val="0"/>
          <w:numId w:val="6"/>
        </w:numPr>
        <w:tabs>
          <w:tab w:val="left" w:pos="320"/>
        </w:tabs>
        <w:spacing w:after="0" w:line="0" w:lineRule="atLeast"/>
        <w:ind w:left="320" w:hanging="320"/>
        <w:rPr>
          <w:rFonts w:eastAsia="Times New Roman" w:cstheme="minorHAnsi"/>
          <w:sz w:val="24"/>
          <w:szCs w:val="24"/>
        </w:rPr>
      </w:pPr>
      <w:r w:rsidRPr="00744566">
        <w:rPr>
          <w:rFonts w:eastAsia="Times New Roman" w:cstheme="minorHAnsi"/>
          <w:sz w:val="24"/>
          <w:szCs w:val="24"/>
        </w:rPr>
        <w:t>obywatelstwo polskie</w:t>
      </w:r>
    </w:p>
    <w:p w14:paraId="4C01F4F7" w14:textId="14F5FC0C" w:rsidR="00744566" w:rsidRDefault="00744566" w:rsidP="00744566">
      <w:pPr>
        <w:numPr>
          <w:ilvl w:val="0"/>
          <w:numId w:val="6"/>
        </w:numPr>
        <w:tabs>
          <w:tab w:val="left" w:pos="240"/>
        </w:tabs>
        <w:spacing w:after="0" w:line="0" w:lineRule="atLeast"/>
        <w:ind w:left="240" w:hanging="240"/>
        <w:rPr>
          <w:rFonts w:eastAsia="Times New Roman" w:cstheme="minorHAnsi"/>
          <w:sz w:val="24"/>
          <w:szCs w:val="24"/>
        </w:rPr>
      </w:pPr>
      <w:r w:rsidRPr="00744566">
        <w:rPr>
          <w:rFonts w:eastAsia="Times New Roman" w:cstheme="minorHAnsi"/>
          <w:sz w:val="24"/>
          <w:szCs w:val="24"/>
        </w:rPr>
        <w:t>pełna zdolność do czynności prawnych oraz korzystania z pełni praw</w:t>
      </w:r>
      <w:r w:rsidRPr="00744566">
        <w:rPr>
          <w:rFonts w:eastAsia="Times New Roman" w:cstheme="minorHAnsi"/>
          <w:sz w:val="24"/>
          <w:szCs w:val="24"/>
        </w:rPr>
        <w:t xml:space="preserve"> </w:t>
      </w:r>
      <w:r w:rsidRPr="00744566">
        <w:rPr>
          <w:rFonts w:eastAsia="Times New Roman" w:cstheme="minorHAnsi"/>
          <w:sz w:val="24"/>
          <w:szCs w:val="24"/>
        </w:rPr>
        <w:t>publicznych,</w:t>
      </w:r>
    </w:p>
    <w:p w14:paraId="3665D9E6" w14:textId="60FC2006" w:rsidR="00744566" w:rsidRDefault="00744566" w:rsidP="00744566">
      <w:pPr>
        <w:numPr>
          <w:ilvl w:val="0"/>
          <w:numId w:val="6"/>
        </w:numPr>
        <w:tabs>
          <w:tab w:val="left" w:pos="220"/>
        </w:tabs>
        <w:spacing w:after="0" w:line="0" w:lineRule="atLeast"/>
        <w:ind w:left="240" w:hanging="240"/>
        <w:rPr>
          <w:rFonts w:eastAsia="Times New Roman" w:cstheme="minorHAnsi"/>
          <w:sz w:val="24"/>
          <w:szCs w:val="24"/>
        </w:rPr>
      </w:pPr>
      <w:r w:rsidRPr="00744566">
        <w:rPr>
          <w:rFonts w:eastAsia="Times New Roman" w:cstheme="minorHAnsi"/>
          <w:sz w:val="24"/>
          <w:szCs w:val="24"/>
        </w:rPr>
        <w:t>niekaralność( nauczyciel nie może być skazany wyrokiem sądu za umyślne przestępstwo, ścigany z oskarżenia publicznego lub umyślne przestępstwo skarbowe)</w:t>
      </w:r>
    </w:p>
    <w:p w14:paraId="43655F1F" w14:textId="77777777" w:rsidR="00744566" w:rsidRPr="00744566" w:rsidRDefault="00744566" w:rsidP="00744566">
      <w:pPr>
        <w:tabs>
          <w:tab w:val="left" w:pos="220"/>
        </w:tabs>
        <w:spacing w:after="0" w:line="0" w:lineRule="atLeast"/>
        <w:ind w:left="240"/>
        <w:rPr>
          <w:rFonts w:eastAsia="Times New Roman" w:cstheme="minorHAnsi"/>
          <w:sz w:val="24"/>
          <w:szCs w:val="24"/>
        </w:rPr>
      </w:pPr>
    </w:p>
    <w:p w14:paraId="116169E7" w14:textId="7572D63C" w:rsidR="00AB75F8" w:rsidRPr="00744566" w:rsidRDefault="00AB75F8" w:rsidP="00AB75F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Dokumenty aplikacyjne: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  CV  opatrzone własnoręcznie podpisaną klauzulą: „Wyrażam zgodę na przetwarzanie moich danych osobowych zawartych w ofercie pracy dla potrzeb niezbędnych do realizacji procesu rekrutacji zgodnie z Rozporządzeniem Parlamentu Europejskiego i Rady (UE) 2016/679 z dnia 27 kwietnia 2016 r.”</w:t>
      </w:r>
    </w:p>
    <w:p w14:paraId="61288C0C" w14:textId="77777777" w:rsidR="00AB75F8" w:rsidRPr="00744566" w:rsidRDefault="00AB75F8" w:rsidP="00AB75F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lastRenderedPageBreak/>
        <w:t>Wymagane dokumenty aplikacyjne należy składać:</w:t>
      </w:r>
    </w:p>
    <w:p w14:paraId="6B918CFC" w14:textId="236EA657" w:rsidR="00AB75F8" w:rsidRPr="00744566" w:rsidRDefault="00AB75F8" w:rsidP="00AB75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osobiście w s</w:t>
      </w:r>
      <w:r w:rsidR="00742C8B" w:rsidRPr="00744566">
        <w:rPr>
          <w:rFonts w:eastAsia="Times New Roman" w:cstheme="minorHAnsi"/>
          <w:color w:val="333333"/>
          <w:sz w:val="24"/>
          <w:szCs w:val="24"/>
          <w:lang w:eastAsia="pl-PL"/>
        </w:rPr>
        <w:t>ekretariacie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742C8B" w:rsidRPr="00744566">
        <w:rPr>
          <w:rFonts w:eastAsia="Times New Roman" w:cstheme="minorHAnsi"/>
          <w:color w:val="333333"/>
          <w:sz w:val="24"/>
          <w:szCs w:val="24"/>
          <w:lang w:eastAsia="pl-PL"/>
        </w:rPr>
        <w:t>Szkoły Podstawowej w Ryczowie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r w:rsidR="00742C8B" w:rsidRPr="00744566">
        <w:rPr>
          <w:rFonts w:eastAsia="Times New Roman" w:cstheme="minorHAnsi"/>
          <w:color w:val="333333"/>
          <w:sz w:val="24"/>
          <w:szCs w:val="24"/>
          <w:lang w:eastAsia="pl-PL"/>
        </w:rPr>
        <w:t>ul. Armii Krajowej 26 w godz. 8-14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lub</w:t>
      </w:r>
    </w:p>
    <w:p w14:paraId="49DA9D93" w14:textId="5F052870" w:rsidR="00AB75F8" w:rsidRPr="00744566" w:rsidRDefault="00AB75F8" w:rsidP="00AB75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pocztą elektroniczną na adres </w:t>
      </w:r>
      <w:r w:rsidR="00742C8B" w:rsidRPr="0074456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sp.ryczow@ogrodzieniec.pl </w:t>
      </w:r>
    </w:p>
    <w:p w14:paraId="62DBFE52" w14:textId="4C323D5E" w:rsidR="00AB75F8" w:rsidRPr="00744566" w:rsidRDefault="00AB75F8" w:rsidP="0063589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w terminie </w:t>
      </w: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 1</w:t>
      </w:r>
      <w:r w:rsidR="0063589C"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5</w:t>
      </w: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63589C"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sierpnia</w:t>
      </w:r>
      <w:r w:rsidRPr="0074456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2022 r.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 /data wpływu/.</w:t>
      </w:r>
    </w:p>
    <w:p w14:paraId="2CB87B8A" w14:textId="77777777" w:rsidR="00AB75F8" w:rsidRPr="00744566" w:rsidRDefault="00AB75F8" w:rsidP="00AB75F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14:paraId="3C681840" w14:textId="77777777" w:rsidR="00AB75F8" w:rsidRPr="00744566" w:rsidRDefault="00AB75F8" w:rsidP="00AB75F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Zgodnie z art. 13 ogólnego rozporządzenia o ochronie danych osobowych z dnia 27 kwietnia 2016 r. (Dz.U.UE.L.2016.119.1) zwanym dalej RODO informujemy, iż:</w:t>
      </w:r>
    </w:p>
    <w:p w14:paraId="00773528" w14:textId="51D96DB6" w:rsidR="00AB75F8" w:rsidRPr="00744566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Administratorem Państwa danych osobowych jest </w:t>
      </w:r>
      <w:r w:rsidR="0063589C" w:rsidRPr="00744566">
        <w:rPr>
          <w:rFonts w:eastAsia="Times New Roman" w:cstheme="minorHAnsi"/>
          <w:color w:val="333333"/>
          <w:sz w:val="24"/>
          <w:szCs w:val="24"/>
          <w:lang w:eastAsia="pl-PL"/>
        </w:rPr>
        <w:t>Szkoła Podstawowa w Ryczowie ul. Armii Krajowej 26 42-440 Ogrodzieniec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783EF434" w14:textId="3602F194" w:rsidR="00AB75F8" w:rsidRPr="00744566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Kontakt z Inspektorem Ochrony Danych Osobowych właściwym dla </w:t>
      </w:r>
      <w:r w:rsidR="0063589C" w:rsidRPr="00744566">
        <w:rPr>
          <w:rFonts w:eastAsia="Times New Roman" w:cstheme="minorHAnsi"/>
          <w:color w:val="333333"/>
          <w:sz w:val="24"/>
          <w:szCs w:val="24"/>
          <w:lang w:eastAsia="pl-PL"/>
        </w:rPr>
        <w:t>Szkoły Podstawowej w Ryczowie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możliwy jest pod numerem tel. (12) 427 31 98 w. 16 lub adresem e-mail</w:t>
      </w:r>
      <w:r w:rsidR="0063589C" w:rsidRPr="0074456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: niteckaangelika@gmail.com </w:t>
      </w:r>
    </w:p>
    <w:p w14:paraId="222B6355" w14:textId="77777777" w:rsidR="00AB75F8" w:rsidRPr="00744566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Państwa dane osobowe będą przetwarzane w celu przeprowadzenia postępowania rekrutacyjnego.</w:t>
      </w:r>
    </w:p>
    <w:p w14:paraId="758E7D3B" w14:textId="77777777" w:rsidR="00AB75F8" w:rsidRPr="00744566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Dane osobowe będą przetwarzane na podstawie przepisów kodeksu pracy (art. 22</w:t>
      </w:r>
      <w:r w:rsidRPr="00744566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1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 Kodeksu pracy) oraz na podstawie Art. 6, ust 1, lit b RODO, jako dane niezbędne do podjęcia działań na żądanie osoby, której dane dotyczą, przed zawarciem umowy oraz na podstawie zgody z Art. 6, ust 1, lit a RODO</w:t>
      </w:r>
    </w:p>
    <w:p w14:paraId="766739F7" w14:textId="77777777" w:rsidR="00AB75F8" w:rsidRPr="00744566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Dane zgromadzone w obecnym procesie rekrutacyjnym będą przechowywane do zakończenia procesu rekrutacji</w:t>
      </w:r>
    </w:p>
    <w:p w14:paraId="7127AA8B" w14:textId="77777777" w:rsidR="00AB75F8" w:rsidRPr="00744566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Mają Państwo prawo do: dostępu do swoich danych, do sprostowania (poprawiania) swoich danych osobowych, do ograniczenia przetwarzania danych osobowych, do usunięcia danych osobowych, do cofnięcia zgody w każdym czasie, gdy przetwarzamy Państwa dane na podstawie udzielonej zgody, prawo do wniesienia skargi do Prezesa UODO.</w:t>
      </w:r>
    </w:p>
    <w:p w14:paraId="19C69367" w14:textId="77777777" w:rsidR="00AB75F8" w:rsidRPr="00744566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Podanie przez Państwa danych osobowych w zakresie wynikającym z art. 22</w:t>
      </w:r>
      <w:r w:rsidRPr="00744566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1</w:t>
      </w:r>
      <w:r w:rsidRPr="00744566">
        <w:rPr>
          <w:rFonts w:eastAsia="Times New Roman" w:cstheme="minorHAnsi"/>
          <w:color w:val="333333"/>
          <w:sz w:val="24"/>
          <w:szCs w:val="24"/>
          <w:lang w:eastAsia="pl-PL"/>
        </w:rPr>
        <w:t> Kodeksu pracy jest niezbędne, aby uczestniczyć w postępowaniu rekrutacyjnym. Podanie przez Państwa innych danych jest dobrowolne.</w:t>
      </w:r>
    </w:p>
    <w:p w14:paraId="7211A876" w14:textId="77777777" w:rsidR="00AB75F8" w:rsidRPr="00744566" w:rsidRDefault="00AB75F8" w:rsidP="00AB75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0C50DA3B" w14:textId="77777777" w:rsidR="003D7D0D" w:rsidRPr="00744566" w:rsidRDefault="003D7D0D">
      <w:pPr>
        <w:rPr>
          <w:rFonts w:cstheme="minorHAnsi"/>
          <w:sz w:val="24"/>
          <w:szCs w:val="24"/>
        </w:rPr>
      </w:pPr>
    </w:p>
    <w:sectPr w:rsidR="003D7D0D" w:rsidRPr="0074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6E7210"/>
    <w:lvl w:ilvl="0" w:tplc="3ED4A538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DB127F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0CD01C8"/>
    <w:multiLevelType w:val="multilevel"/>
    <w:tmpl w:val="10C2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32CC2"/>
    <w:multiLevelType w:val="hybridMultilevel"/>
    <w:tmpl w:val="2FDEE300"/>
    <w:lvl w:ilvl="0" w:tplc="99F83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1C11"/>
    <w:multiLevelType w:val="multilevel"/>
    <w:tmpl w:val="DB1E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95054"/>
    <w:multiLevelType w:val="multilevel"/>
    <w:tmpl w:val="B85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A6BEE"/>
    <w:multiLevelType w:val="multilevel"/>
    <w:tmpl w:val="8BF4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2536954">
    <w:abstractNumId w:val="3"/>
  </w:num>
  <w:num w:numId="2" w16cid:durableId="1772315428">
    <w:abstractNumId w:val="7"/>
  </w:num>
  <w:num w:numId="3" w16cid:durableId="555434604">
    <w:abstractNumId w:val="5"/>
  </w:num>
  <w:num w:numId="4" w16cid:durableId="1993177729">
    <w:abstractNumId w:val="6"/>
  </w:num>
  <w:num w:numId="5" w16cid:durableId="214670234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1005926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63067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75903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31"/>
    <w:rsid w:val="003D7D0D"/>
    <w:rsid w:val="0063589C"/>
    <w:rsid w:val="00742C8B"/>
    <w:rsid w:val="00744566"/>
    <w:rsid w:val="00AB75F8"/>
    <w:rsid w:val="00BE25FF"/>
    <w:rsid w:val="00D02531"/>
    <w:rsid w:val="00F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30EB"/>
  <w15:chartTrackingRefBased/>
  <w15:docId w15:val="{D72CA86E-B0D9-4BBF-AAC9-D64933D6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7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75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5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75F8"/>
    <w:rPr>
      <w:color w:val="0000FF"/>
      <w:u w:val="single"/>
    </w:rPr>
  </w:style>
  <w:style w:type="paragraph" w:customStyle="1" w:styleId="previous">
    <w:name w:val="previous"/>
    <w:basedOn w:val="Normalny"/>
    <w:rsid w:val="00AB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45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24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Zielińska</dc:creator>
  <cp:keywords/>
  <dc:description/>
  <cp:lastModifiedBy>Justyna Zielińska</cp:lastModifiedBy>
  <cp:revision>2</cp:revision>
  <dcterms:created xsi:type="dcterms:W3CDTF">2022-08-02T10:45:00Z</dcterms:created>
  <dcterms:modified xsi:type="dcterms:W3CDTF">2022-08-02T10:45:00Z</dcterms:modified>
</cp:coreProperties>
</file>